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Теоретические основы прогрессивных технологий (Физика. Химия. Биотехнология)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2057FD" w:rsidR="00A77598" w:rsidRPr="0027515C" w:rsidRDefault="0027515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638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382E">
              <w:rPr>
                <w:rFonts w:ascii="Times New Roman" w:hAnsi="Times New Roman" w:cs="Times New Roman"/>
                <w:sz w:val="20"/>
                <w:szCs w:val="20"/>
              </w:rPr>
              <w:t>к.б.н</w:t>
            </w:r>
            <w:proofErr w:type="spellEnd"/>
            <w:r w:rsidRPr="0046382E">
              <w:rPr>
                <w:rFonts w:ascii="Times New Roman" w:hAnsi="Times New Roman" w:cs="Times New Roman"/>
                <w:sz w:val="20"/>
                <w:szCs w:val="20"/>
              </w:rPr>
              <w:t>, Кузнецов Леонид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1BCC80" w:rsidR="004475DA" w:rsidRPr="0027515C" w:rsidRDefault="0027515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DFCC294" w14:textId="38B5609B" w:rsidR="0046382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67126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_Toc196467126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3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14C18774" w14:textId="12F2FFEB" w:rsidR="0046382E" w:rsidRDefault="00E426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27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_Toc196467127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3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5F761EF7" w14:textId="3BDF8C05" w:rsidR="0046382E" w:rsidRDefault="00E426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28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_Toc196467128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3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518EE1EA" w14:textId="45DF4750" w:rsidR="0046382E" w:rsidRDefault="00E426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29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_Toc196467129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3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717DB555" w14:textId="35CD2BFC" w:rsidR="0046382E" w:rsidRDefault="00E426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30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_Toc196467130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5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7EA26A39" w14:textId="64756F4A" w:rsidR="0046382E" w:rsidRDefault="00E426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31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_Toc196467131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5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37D1FFB9" w14:textId="50634A81" w:rsidR="0046382E" w:rsidRDefault="00E426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32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_Toc196467132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7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0E4C2F28" w14:textId="40E2820C" w:rsidR="0046382E" w:rsidRDefault="00E426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33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_Toc196467133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7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1BB9C7EF" w14:textId="7841F204" w:rsidR="0046382E" w:rsidRDefault="00E426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34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_Toc196467134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7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4137CA5B" w14:textId="35672A45" w:rsidR="0046382E" w:rsidRDefault="00E426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35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_Toc196467135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8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145AD72F" w14:textId="1C14DE51" w:rsidR="0046382E" w:rsidRDefault="00E426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36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_Toc196467136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9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7BFDDC8B" w14:textId="55AB4101" w:rsidR="0046382E" w:rsidRDefault="00E426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37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_Toc196467137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11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5502C2B8" w14:textId="4AF41541" w:rsidR="0046382E" w:rsidRDefault="00E426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38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_Toc196467138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11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65F5015B" w14:textId="0403D155" w:rsidR="0046382E" w:rsidRDefault="00E426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39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_Toc196467139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11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0341EB36" w14:textId="670643E3" w:rsidR="0046382E" w:rsidRDefault="00E426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40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_Toc196467140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11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12E9205B" w14:textId="2C821B6A" w:rsidR="0046382E" w:rsidRDefault="00E426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41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_Toc196467141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11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148AFD35" w14:textId="37FC7EA9" w:rsidR="0046382E" w:rsidRDefault="00E426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42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_Toc196467142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11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3320A2EF" w14:textId="4D264F33" w:rsidR="0046382E" w:rsidRDefault="00E426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67143" w:history="1">
            <w:r w:rsidR="0046382E" w:rsidRPr="00CC1FE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6382E">
              <w:rPr>
                <w:noProof/>
                <w:webHidden/>
              </w:rPr>
              <w:tab/>
            </w:r>
            <w:r w:rsidR="0046382E">
              <w:rPr>
                <w:noProof/>
                <w:webHidden/>
              </w:rPr>
              <w:fldChar w:fldCharType="begin"/>
            </w:r>
            <w:r w:rsidR="0046382E">
              <w:rPr>
                <w:noProof/>
                <w:webHidden/>
              </w:rPr>
              <w:instrText xml:space="preserve"> PAGEREF _Toc196467143 \h </w:instrText>
            </w:r>
            <w:r w:rsidR="0046382E">
              <w:rPr>
                <w:noProof/>
                <w:webHidden/>
              </w:rPr>
            </w:r>
            <w:r w:rsidR="0046382E">
              <w:rPr>
                <w:noProof/>
                <w:webHidden/>
              </w:rPr>
              <w:fldChar w:fldCharType="separate"/>
            </w:r>
            <w:r w:rsidR="0046382E">
              <w:rPr>
                <w:noProof/>
                <w:webHidden/>
              </w:rPr>
              <w:t>11</w:t>
            </w:r>
            <w:r w:rsidR="0046382E">
              <w:rPr>
                <w:noProof/>
                <w:webHidden/>
              </w:rPr>
              <w:fldChar w:fldCharType="end"/>
            </w:r>
          </w:hyperlink>
        </w:p>
        <w:p w14:paraId="0DD49713" w14:textId="64AA228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671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Целью освоения дисциплины Теоретические основы прогрессивных технологий (Физика. Химия. Биотехнология) является формирование у целостной системы теоретических знаний в области химии, физики и биологии, а также практических навыков в прикладных сферах указанных областей знания.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671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Теоретические основы прогрессивных технологий (Физика. Химия. Биотехнология)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671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6382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638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6382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6382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6382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6382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382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638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6382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638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638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382E">
              <w:rPr>
                <w:rFonts w:ascii="Times New Roman" w:hAnsi="Times New Roman" w:cs="Times New Roman"/>
                <w:lang w:bidi="ru-RU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638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46382E">
              <w:rPr>
                <w:rFonts w:ascii="Times New Roman" w:hAnsi="Times New Roman" w:cs="Times New Roman"/>
              </w:rPr>
              <w:t>Базовые принципы из области химии, физики и биологии, используемые в современных технологических процессах. Особенности объединения физических, химических и биологических принципов в единых технологических цепочках. Ключевые детали наиболее важных и массовых технологических процессов в том числе в области нефтехимии.</w:t>
            </w:r>
            <w:r w:rsidRPr="0046382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638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46382E">
              <w:rPr>
                <w:rFonts w:ascii="Times New Roman" w:hAnsi="Times New Roman" w:cs="Times New Roman"/>
              </w:rPr>
              <w:t>Применять на практике современные достижения в области химии, физики и биотехнологии. Находить практические решения технологических задач в том числе и в области нефтехимии</w:t>
            </w:r>
            <w:proofErr w:type="gramStart"/>
            <w:r w:rsidR="00FD518F" w:rsidRPr="0046382E">
              <w:rPr>
                <w:rFonts w:ascii="Times New Roman" w:hAnsi="Times New Roman" w:cs="Times New Roman"/>
              </w:rPr>
              <w:t>.</w:t>
            </w:r>
            <w:r w:rsidRPr="0046382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638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38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6382E">
              <w:rPr>
                <w:rFonts w:ascii="Times New Roman" w:hAnsi="Times New Roman" w:cs="Times New Roman"/>
              </w:rPr>
              <w:t>Базовыми навыками проектирования и реализации современных биотехнологических, химических и физических процессов. Навыками в области аналитической химии, генной инженерии, электроники и электротехники.</w:t>
            </w:r>
            <w:r w:rsidRPr="0046382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6382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6712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Биология и биотехнология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Современные гипотезы происхождения жизни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Зарождение жизни. Теория креационизма, панспермии, химической эволюции. Современная систематика живых организмов.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A5A26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87DC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Молекулярная биология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210E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Биогенные элементы. Микро- и макроэлементы. Химические вещества живых организмов: сахариды, липиды, белки. Выполняемые функции и значение для живых организмов. Наиболее значимые биохимические технологии.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34D5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FE68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EDFE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4A45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BAF1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88DF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Наследственной и изменчивость. Генная инженерия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F248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Нуклеиновые кислоты. Структура и функции нуклеиновых кислот. Репликация. Транскрипция, трансляция. Технологии генной инженерии. ГМО.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C9AB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B393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3DA7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59A9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DA088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C89A7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Химическая картина мира. Прикладная химия</w:t>
            </w:r>
          </w:p>
        </w:tc>
      </w:tr>
      <w:tr w:rsidR="005B37A7" w:rsidRPr="005B37A7" w14:paraId="2AFB9A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8588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Неорганическая химия. Катализ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D324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Периодическая система химических элементов. Классы неорганических веществ. Закономерности протекания химических реакций. Катализаторы и ингибиторы. Прикладные аспекты неорганической химии.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3653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3C04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94CD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A1B7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57F8B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5574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Органическая химия. Органический синтез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71A3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Классы органических веществ, свойства и направления использования. Химические превращения органических веществ их технологическое применение. Основные технологии нефтепереработки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A39F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1FF0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4AD7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2FDE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DB9FAD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90F5EF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Физическая картина мира. Прикладная физика.</w:t>
            </w:r>
          </w:p>
        </w:tc>
      </w:tr>
      <w:tr w:rsidR="005B37A7" w:rsidRPr="005B37A7" w14:paraId="6C7250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D932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Механика.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77C4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Механическая система, примеры механических систем. Основные положения ТММ. Механика сплошных сред. Законы Ньютона. Общая теория относительности. Релятивистская механика.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C860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3C1E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5C6E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17F7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013C8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756F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Термодинамика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4505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Понятия: температура. давление, энтропия. Термодинамическое равновесие. Начала термодинамики. Цикл Карно. Тепловые машины. КПД.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E68B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7979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3A26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EC0F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AE057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F154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Электромагнетизм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46B3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Электромагнитное поле. Электромагнитная индукция. Электрический ток. Закон Ома. Электропроводность. Проводники, полупроводники и диэлектрики. Источники тока.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6585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CF7A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F59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78E4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E4E2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8140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Квантовая механика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99CB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Корпускулярно-волновой дуализм. Постоянная Планка. Принцип неопределенности. Квантовое туннелирование. Полупроводники и сверхпроводимость. Лазеры. Ядерный магнитный резонанс и его использование в квантовых компьютерах.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1F5F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693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63D8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624B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BA6F5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D3E5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Ядерная физика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1D4A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Ядерные реакции. Изотопы. Стабильность атомных ядер. Типы ядерных реакторов. Волоконная оптика.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BA11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43D4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3E68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2FC5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7CF82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1623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Оптика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53B7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Оптический диапазон электромагнитных излучений. Геометрическая оптика. Волновая оптика. Дифракция и интерференция. Увеличение и разрешающая способность оптических приборов. Интерферометрия.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ADD4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CAC0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5169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4E24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6713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671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Масленникова, И.С. Теоретические основы прогрессивных технологий. Физика. Химия. Биотехнология [Электронный ресурс]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И.С.Масленникова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Т.Л.Луканина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В.А.Иванов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. СПб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spellStart"/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, 2008.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379 с. ISBN 978-5-88996-765-1.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426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46382E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19013655%5Ceng_textbooks%5C142</w:t>
              </w:r>
            </w:hyperlink>
          </w:p>
        </w:tc>
      </w:tr>
      <w:tr w:rsidR="00262CF0" w:rsidRPr="007E6725" w14:paraId="35131D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D90CB8" w14:textId="77777777" w:rsidR="00262CF0" w:rsidRPr="004638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Андросюк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, Е. Р. Общая химия: лабораторный практикум и индивидуальные контрольные задания: учебное пособие / Е. Р.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Андросюк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, И. В.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Лавникова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, О. О.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Тужиков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, Б. А. Буравов;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ВолгГТУ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. – Волгоград, 2021. –  130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978-5-9948-4021-4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C9D593" w14:textId="77777777" w:rsidR="00262CF0" w:rsidRPr="0046382E" w:rsidRDefault="00E426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https://elibrary.ru/item.asp?id=45751323</w:t>
              </w:r>
            </w:hyperlink>
          </w:p>
        </w:tc>
      </w:tr>
      <w:tr w:rsidR="00262CF0" w:rsidRPr="007E6725" w14:paraId="088C923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4F5657" w14:textId="77777777" w:rsidR="00262CF0" w:rsidRPr="004638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Мамонтов,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С.Г.Общая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биология : учебник / С. Г. Мамонтов, В. Б. Захаров7-е изд.,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стер.Москва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: Высшая школа, 2006317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с.Предм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. указ.: с. 308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5-06-005677-5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B02BC9" w14:textId="77777777" w:rsidR="00262CF0" w:rsidRPr="007E6725" w:rsidRDefault="00E426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https://lib.unecon.ru/pwb/deta ... C19013655%5Cfin_books%5C120787</w:t>
              </w:r>
            </w:hyperlink>
          </w:p>
        </w:tc>
      </w:tr>
      <w:tr w:rsidR="00262CF0" w:rsidRPr="007E6725" w14:paraId="5A8893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D30E4C" w14:textId="77777777" w:rsidR="00262CF0" w:rsidRPr="004638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Грунская,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Л.В.Маковецкая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-Абрамова, Ольга Валентиновна. Физика : учебное пособие / Л.В. Грунская, О.В. Маковецкая-Абрамова ; М-во науки и высш. образования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. ун-т. Санкт-Петербург, 2019. 1 файл (1,98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D82ED0" w14:textId="77777777" w:rsidR="00262CF0" w:rsidRPr="007E6725" w:rsidRDefault="00E426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https://lib.unecon.ru/pwb/deta ... %5C19013655%5Celibrary%5C15176</w:t>
              </w:r>
            </w:hyperlink>
          </w:p>
        </w:tc>
      </w:tr>
      <w:tr w:rsidR="00262CF0" w:rsidRPr="0027515C" w14:paraId="632851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96B4A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. Колебания и волны. Магнитное поле. Оптика. Физика конденсированного состояния. Атомная физика. Ядерная физика : метод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каз. к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самост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. работе студентов при изучении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двухсеместрового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курса общ. физики специальностей 080401.65 (351100) "Товароведение и экспертиза товаров (в сфере производства и обращения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непродовольствененых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товаров и сырья), 260501.65 (271200) "Технология продуктов общественного питания" / С.-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сервиса и экономики ; авт.-сост. Ю. В.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Гомзин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[и др.]. Санкт-Петербург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СПбГУСЭ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, 2009.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14.00 р.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9C81B1" w14:textId="77777777" w:rsidR="00262CF0" w:rsidRPr="007E6725" w:rsidRDefault="00E426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46382E">
                <w:rPr>
                  <w:color w:val="00008B"/>
                  <w:u w:val="single"/>
                  <w:lang w:val="en-US"/>
                </w:rPr>
                <w:t>https://lib.unecon.ru/pwb/deta ... u%5C19013655%5Celibrary%5C9390</w:t>
              </w:r>
            </w:hyperlink>
          </w:p>
        </w:tc>
      </w:tr>
      <w:tr w:rsidR="00262CF0" w:rsidRPr="007E6725" w14:paraId="3AFE33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BDDD3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Кафедра современного естествознания и экологии. Физика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Методич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. указ. к лабораторным работам для студентов всех форм обучения специальностей 220701, 190603, 230201 . Файл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Fiz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lab</w:t>
            </w: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/ С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ост.: А.М.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Балонишников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, Р.О. Старобогатов, И.Б. Пантелеев.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2008. 1,86 Мб.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DC92F2" w14:textId="77777777" w:rsidR="00262CF0" w:rsidRPr="007E6725" w:rsidRDefault="00E426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46382E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%5C19013655%5Ceng_tblit%5C2043</w:t>
              </w:r>
            </w:hyperlink>
          </w:p>
        </w:tc>
      </w:tr>
      <w:tr w:rsidR="00262CF0" w:rsidRPr="007E6725" w14:paraId="5EC6AA0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08549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Кафедра современного естествознания и экологии. Физика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Методич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. указ. к практическим занятиям для студентов всех форм обучения специальностей 220701, 190603, 230201 и направления 280400 . Файл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Fiz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prak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rar</w:t>
            </w:r>
            <w:proofErr w:type="spellEnd"/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/ С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ост.: А.М.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Балонишников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, Р.О. Старобогатов, И.Б. Пантелеев.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2009. 758 КБ.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A2C75A" w14:textId="77777777" w:rsidR="00262CF0" w:rsidRPr="007E6725" w:rsidRDefault="00E426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46382E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%5C19013655%5Ceng_tblit%5C2345</w:t>
              </w:r>
            </w:hyperlink>
          </w:p>
        </w:tc>
      </w:tr>
      <w:tr w:rsidR="00262CF0" w:rsidRPr="007E6725" w14:paraId="62DBD2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74A7D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лаб. практикум для студентов направлений 051000.62 "Профессиональное обучение" 100800.62 "Товароведение", 151000.62 "Технологические машины и оборудование", 190600.62 "Эксплуатация транспортно-технологических машин и комплексов", 262200.62 "Конструирование изделий легкой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прмышленности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" / С.-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сервиса и экономики ; авт.-сост.: О. А. Черемисина, Н. А. Смолина, Г. А. Успенская.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СПбГУСЭ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2012. 75 с. : рис., табл. (в обл.) : 38.00 р.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574416" w14:textId="77777777" w:rsidR="00262CF0" w:rsidRPr="007E6725" w:rsidRDefault="00E426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46382E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%5C19013655%5Celibrary%5C10049</w:t>
              </w:r>
            </w:hyperlink>
          </w:p>
        </w:tc>
      </w:tr>
      <w:tr w:rsidR="00262CF0" w:rsidRPr="007E6725" w14:paraId="3CCDF0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1B5F3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Прикладная химия : лабораторный практикум : направление подготовки - 38.03.07 Товароведение : направленность - Экспертиза и менеджмент товаров /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. ун-т, Каф. проект. менеджмента и упр. качеством ; [сост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.:] </w:t>
            </w:r>
            <w:proofErr w:type="spellStart"/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В.В.Васильев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. Санкт-Петербург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[б. и.], 2022.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(1,44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21A545" w14:textId="77777777" w:rsidR="00262CF0" w:rsidRPr="007E6725" w:rsidRDefault="00E426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46382E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%5C19013655%5Celibrary%5C15765</w:t>
              </w:r>
            </w:hyperlink>
          </w:p>
        </w:tc>
      </w:tr>
      <w:tr w:rsidR="00262CF0" w:rsidRPr="007E6725" w14:paraId="551F46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8008F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Грин, Найджел. Биология : учебник : в 3-х т.. Т. 3 / Н. Грин, У.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Стаут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, Д. Тейлор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под ред. Р.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Сопера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пер. Е.Р. Наумовой [и др.]. Москва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Мир, 1993. 374 с. : ил., граф., схемы, табл.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5-03-001602-3 (рус.) .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5-03-001576-0.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7515C">
              <w:rPr>
                <w:rFonts w:ascii="Times New Roman" w:hAnsi="Times New Roman" w:cs="Times New Roman"/>
                <w:sz w:val="24"/>
                <w:szCs w:val="24"/>
              </w:rPr>
              <w:t xml:space="preserve"> 0-521-26951-2 (англ.</w:t>
            </w:r>
            <w:proofErr w:type="gramStart"/>
            <w:r w:rsidRPr="0027515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E479BF" w14:textId="77777777" w:rsidR="00262CF0" w:rsidRPr="007E6725" w:rsidRDefault="00E426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46382E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19013655%5Cfin_books%5C1321039</w:t>
              </w:r>
            </w:hyperlink>
          </w:p>
        </w:tc>
      </w:tr>
      <w:tr w:rsidR="00262CF0" w:rsidRPr="007E6725" w14:paraId="4F03F7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E3DD2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Биология. : учебник / А. Г. Мустафин, А. В. </w:t>
            </w:r>
            <w:proofErr w:type="spell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Маталин</w:t>
            </w:r>
            <w:proofErr w:type="spell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>, В. Б. Захаров [и др.]</w:t>
            </w:r>
            <w:proofErr w:type="gramStart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6382E">
              <w:rPr>
                <w:rFonts w:ascii="Times New Roman" w:hAnsi="Times New Roman" w:cs="Times New Roman"/>
                <w:sz w:val="24"/>
                <w:szCs w:val="24"/>
              </w:rPr>
              <w:t xml:space="preserve">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Г. Мустафина. — Москва : КноРус, 2024. — 727 с. — ISBN 978-5-406-12681-3.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A81A40" w14:textId="77777777" w:rsidR="00262CF0" w:rsidRPr="007E6725" w:rsidRDefault="00E426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>
                <w:rPr>
                  <w:color w:val="00008B"/>
                  <w:u w:val="single"/>
                </w:rPr>
                <w:t>https://book.ru/book/952139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671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A835731" w14:textId="77777777" w:rsidTr="007B550D">
        <w:tc>
          <w:tcPr>
            <w:tcW w:w="9345" w:type="dxa"/>
          </w:tcPr>
          <w:p w14:paraId="663997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423C9D7" w14:textId="77777777" w:rsidTr="007B550D">
        <w:tc>
          <w:tcPr>
            <w:tcW w:w="9345" w:type="dxa"/>
          </w:tcPr>
          <w:p w14:paraId="2BB4DA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0B60F82" w14:textId="77777777" w:rsidTr="007B550D">
        <w:tc>
          <w:tcPr>
            <w:tcW w:w="9345" w:type="dxa"/>
          </w:tcPr>
          <w:p w14:paraId="7C032B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5CE06C6" w14:textId="77777777" w:rsidTr="007B550D">
        <w:tc>
          <w:tcPr>
            <w:tcW w:w="9345" w:type="dxa"/>
          </w:tcPr>
          <w:p w14:paraId="037DA2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671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4266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671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6382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6382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382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6382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6382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6382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638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382E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382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6382E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46382E">
              <w:rPr>
                <w:sz w:val="22"/>
                <w:szCs w:val="22"/>
                <w:lang w:val="en-US"/>
              </w:rPr>
              <w:t>Lenovo</w:t>
            </w:r>
            <w:r w:rsidRPr="0046382E">
              <w:rPr>
                <w:sz w:val="22"/>
                <w:szCs w:val="22"/>
              </w:rPr>
              <w:t xml:space="preserve"> тип 1 (</w:t>
            </w:r>
            <w:r w:rsidRPr="0046382E">
              <w:rPr>
                <w:sz w:val="22"/>
                <w:szCs w:val="22"/>
                <w:lang w:val="en-US"/>
              </w:rPr>
              <w:t>Core</w:t>
            </w:r>
            <w:r w:rsidRPr="0046382E">
              <w:rPr>
                <w:sz w:val="22"/>
                <w:szCs w:val="22"/>
              </w:rPr>
              <w:t xml:space="preserve"> </w:t>
            </w:r>
            <w:r w:rsidRPr="0046382E">
              <w:rPr>
                <w:sz w:val="22"/>
                <w:szCs w:val="22"/>
                <w:lang w:val="en-US"/>
              </w:rPr>
              <w:t>I</w:t>
            </w:r>
            <w:r w:rsidRPr="0046382E">
              <w:rPr>
                <w:sz w:val="22"/>
                <w:szCs w:val="22"/>
              </w:rPr>
              <w:t xml:space="preserve">3 2100+монитор </w:t>
            </w:r>
            <w:r w:rsidRPr="0046382E">
              <w:rPr>
                <w:sz w:val="22"/>
                <w:szCs w:val="22"/>
                <w:lang w:val="en-US"/>
              </w:rPr>
              <w:t>Acer</w:t>
            </w:r>
            <w:r w:rsidRPr="0046382E">
              <w:rPr>
                <w:sz w:val="22"/>
                <w:szCs w:val="22"/>
              </w:rPr>
              <w:t xml:space="preserve"> </w:t>
            </w:r>
            <w:r w:rsidRPr="0046382E">
              <w:rPr>
                <w:sz w:val="22"/>
                <w:szCs w:val="22"/>
                <w:lang w:val="en-US"/>
              </w:rPr>
              <w:t>V</w:t>
            </w:r>
            <w:r w:rsidRPr="0046382E">
              <w:rPr>
                <w:sz w:val="22"/>
                <w:szCs w:val="22"/>
              </w:rPr>
              <w:t xml:space="preserve">193) - 1 шт., Интерактивный проектор </w:t>
            </w:r>
            <w:r w:rsidRPr="0046382E">
              <w:rPr>
                <w:sz w:val="22"/>
                <w:szCs w:val="22"/>
                <w:lang w:val="en-US"/>
              </w:rPr>
              <w:t>Epson</w:t>
            </w:r>
            <w:r w:rsidRPr="0046382E">
              <w:rPr>
                <w:sz w:val="22"/>
                <w:szCs w:val="22"/>
              </w:rPr>
              <w:t xml:space="preserve"> </w:t>
            </w:r>
            <w:r w:rsidRPr="0046382E">
              <w:rPr>
                <w:sz w:val="22"/>
                <w:szCs w:val="22"/>
                <w:lang w:val="en-US"/>
              </w:rPr>
              <w:t>EB</w:t>
            </w:r>
            <w:r w:rsidRPr="0046382E">
              <w:rPr>
                <w:sz w:val="22"/>
                <w:szCs w:val="22"/>
              </w:rPr>
              <w:t>-485</w:t>
            </w:r>
            <w:r w:rsidRPr="0046382E">
              <w:rPr>
                <w:sz w:val="22"/>
                <w:szCs w:val="22"/>
                <w:lang w:val="en-US"/>
              </w:rPr>
              <w:t>Wi</w:t>
            </w:r>
            <w:r w:rsidRPr="0046382E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638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382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6382E" w14:paraId="38BD2857" w14:textId="77777777" w:rsidTr="008416EB">
        <w:tc>
          <w:tcPr>
            <w:tcW w:w="7797" w:type="dxa"/>
            <w:shd w:val="clear" w:color="auto" w:fill="auto"/>
          </w:tcPr>
          <w:p w14:paraId="4BE68A1C" w14:textId="77777777" w:rsidR="002C735C" w:rsidRPr="004638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382E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6382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6382E">
              <w:rPr>
                <w:sz w:val="22"/>
                <w:szCs w:val="22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46382E">
              <w:rPr>
                <w:sz w:val="22"/>
                <w:szCs w:val="22"/>
                <w:lang w:val="en-US"/>
              </w:rPr>
              <w:t>Intel</w:t>
            </w:r>
            <w:r w:rsidRPr="0046382E">
              <w:rPr>
                <w:sz w:val="22"/>
                <w:szCs w:val="22"/>
              </w:rPr>
              <w:t xml:space="preserve"> </w:t>
            </w:r>
            <w:proofErr w:type="spellStart"/>
            <w:r w:rsidRPr="004638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382E">
              <w:rPr>
                <w:sz w:val="22"/>
                <w:szCs w:val="22"/>
              </w:rPr>
              <w:t xml:space="preserve">3-2100 2.4 </w:t>
            </w:r>
            <w:proofErr w:type="spellStart"/>
            <w:r w:rsidRPr="0046382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6382E">
              <w:rPr>
                <w:sz w:val="22"/>
                <w:szCs w:val="22"/>
              </w:rPr>
              <w:t>/500/4/</w:t>
            </w:r>
            <w:r w:rsidRPr="0046382E">
              <w:rPr>
                <w:sz w:val="22"/>
                <w:szCs w:val="22"/>
                <w:lang w:val="en-US"/>
              </w:rPr>
              <w:t>Acer</w:t>
            </w:r>
            <w:r w:rsidRPr="0046382E">
              <w:rPr>
                <w:sz w:val="22"/>
                <w:szCs w:val="22"/>
              </w:rPr>
              <w:t xml:space="preserve"> </w:t>
            </w:r>
            <w:r w:rsidRPr="0046382E">
              <w:rPr>
                <w:sz w:val="22"/>
                <w:szCs w:val="22"/>
                <w:lang w:val="en-US"/>
              </w:rPr>
              <w:t>V</w:t>
            </w:r>
            <w:r w:rsidRPr="0046382E">
              <w:rPr>
                <w:sz w:val="22"/>
                <w:szCs w:val="22"/>
              </w:rPr>
              <w:t xml:space="preserve">193 19" - 1 шт., Интерактивный проектор </w:t>
            </w:r>
            <w:r w:rsidRPr="0046382E">
              <w:rPr>
                <w:sz w:val="22"/>
                <w:szCs w:val="22"/>
                <w:lang w:val="en-US"/>
              </w:rPr>
              <w:t>Epson</w:t>
            </w:r>
            <w:r w:rsidRPr="0046382E">
              <w:rPr>
                <w:sz w:val="22"/>
                <w:szCs w:val="22"/>
              </w:rPr>
              <w:t>-</w:t>
            </w:r>
            <w:r w:rsidRPr="0046382E">
              <w:rPr>
                <w:sz w:val="22"/>
                <w:szCs w:val="22"/>
                <w:lang w:val="en-US"/>
              </w:rPr>
              <w:t>EB</w:t>
            </w:r>
            <w:r w:rsidRPr="0046382E">
              <w:rPr>
                <w:sz w:val="22"/>
                <w:szCs w:val="22"/>
              </w:rPr>
              <w:t>-455</w:t>
            </w:r>
            <w:r w:rsidRPr="0046382E">
              <w:rPr>
                <w:sz w:val="22"/>
                <w:szCs w:val="22"/>
                <w:lang w:val="en-US"/>
              </w:rPr>
              <w:t>Wi</w:t>
            </w:r>
            <w:r w:rsidRPr="0046382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4D2624" w14:textId="77777777" w:rsidR="002C735C" w:rsidRPr="004638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382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6382E" w14:paraId="04C1BE68" w14:textId="77777777" w:rsidTr="008416EB">
        <w:tc>
          <w:tcPr>
            <w:tcW w:w="7797" w:type="dxa"/>
            <w:shd w:val="clear" w:color="auto" w:fill="auto"/>
          </w:tcPr>
          <w:p w14:paraId="4BC175B6" w14:textId="77777777" w:rsidR="002C735C" w:rsidRPr="004638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382E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46382E">
              <w:rPr>
                <w:sz w:val="22"/>
                <w:szCs w:val="22"/>
              </w:rPr>
              <w:t>комплекс</w:t>
            </w:r>
            <w:proofErr w:type="gramStart"/>
            <w:r w:rsidRPr="0046382E">
              <w:rPr>
                <w:sz w:val="22"/>
                <w:szCs w:val="22"/>
              </w:rPr>
              <w:t>"С</w:t>
            </w:r>
            <w:proofErr w:type="gramEnd"/>
            <w:r w:rsidRPr="0046382E">
              <w:rPr>
                <w:sz w:val="22"/>
                <w:szCs w:val="22"/>
              </w:rPr>
              <w:t>пециализированная</w:t>
            </w:r>
            <w:proofErr w:type="spellEnd"/>
            <w:r w:rsidRPr="0046382E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46382E">
              <w:rPr>
                <w:sz w:val="22"/>
                <w:szCs w:val="22"/>
              </w:rPr>
              <w:t>кресела</w:t>
            </w:r>
            <w:proofErr w:type="spellEnd"/>
            <w:r w:rsidRPr="0046382E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46382E">
              <w:rPr>
                <w:sz w:val="22"/>
                <w:szCs w:val="22"/>
              </w:rPr>
              <w:t>.К</w:t>
            </w:r>
            <w:proofErr w:type="gramEnd"/>
            <w:r w:rsidRPr="0046382E">
              <w:rPr>
                <w:sz w:val="22"/>
                <w:szCs w:val="22"/>
              </w:rPr>
              <w:t xml:space="preserve">омпьютер </w:t>
            </w:r>
            <w:r w:rsidRPr="0046382E">
              <w:rPr>
                <w:sz w:val="22"/>
                <w:szCs w:val="22"/>
                <w:lang w:val="en-US"/>
              </w:rPr>
              <w:t>Intel</w:t>
            </w:r>
            <w:r w:rsidRPr="0046382E">
              <w:rPr>
                <w:sz w:val="22"/>
                <w:szCs w:val="22"/>
              </w:rPr>
              <w:t xml:space="preserve"> </w:t>
            </w:r>
            <w:proofErr w:type="spellStart"/>
            <w:r w:rsidRPr="004638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382E">
              <w:rPr>
                <w:sz w:val="22"/>
                <w:szCs w:val="22"/>
              </w:rPr>
              <w:t xml:space="preserve">5 4460/1Тб/8Гб/монитор </w:t>
            </w:r>
            <w:r w:rsidRPr="0046382E">
              <w:rPr>
                <w:sz w:val="22"/>
                <w:szCs w:val="22"/>
                <w:lang w:val="en-US"/>
              </w:rPr>
              <w:t>Samsung</w:t>
            </w:r>
            <w:r w:rsidRPr="0046382E">
              <w:rPr>
                <w:sz w:val="22"/>
                <w:szCs w:val="22"/>
              </w:rPr>
              <w:t xml:space="preserve"> 23" - 1 шт., Компьютер </w:t>
            </w:r>
            <w:r w:rsidRPr="0046382E">
              <w:rPr>
                <w:sz w:val="22"/>
                <w:szCs w:val="22"/>
                <w:lang w:val="en-US"/>
              </w:rPr>
              <w:t>Intel</w:t>
            </w:r>
            <w:r w:rsidRPr="0046382E">
              <w:rPr>
                <w:sz w:val="22"/>
                <w:szCs w:val="22"/>
              </w:rPr>
              <w:t xml:space="preserve"> </w:t>
            </w:r>
            <w:proofErr w:type="spellStart"/>
            <w:r w:rsidRPr="004638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6382E">
              <w:rPr>
                <w:sz w:val="22"/>
                <w:szCs w:val="22"/>
              </w:rPr>
              <w:t xml:space="preserve">5 4460/1Тб/8Гб/ монитор </w:t>
            </w:r>
            <w:r w:rsidRPr="0046382E">
              <w:rPr>
                <w:sz w:val="22"/>
                <w:szCs w:val="22"/>
                <w:lang w:val="en-US"/>
              </w:rPr>
              <w:t>Samsung</w:t>
            </w:r>
            <w:r w:rsidRPr="0046382E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CD945E" w14:textId="77777777" w:rsidR="002C735C" w:rsidRPr="004638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6382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6713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671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671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671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382E" w14:paraId="74AA0AA1" w14:textId="77777777" w:rsidTr="00157BA7">
        <w:tc>
          <w:tcPr>
            <w:tcW w:w="562" w:type="dxa"/>
          </w:tcPr>
          <w:p w14:paraId="2BB69552" w14:textId="77777777" w:rsidR="0046382E" w:rsidRPr="0027515C" w:rsidRDefault="0046382E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68B2F80" w14:textId="77777777" w:rsidR="0046382E" w:rsidRPr="0046382E" w:rsidRDefault="0046382E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38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681674" w14:textId="77777777" w:rsidR="0046382E" w:rsidRDefault="0046382E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671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638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38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671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6382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6382E" w14:paraId="5A1C9382" w14:textId="77777777" w:rsidTr="00801458">
        <w:tc>
          <w:tcPr>
            <w:tcW w:w="2336" w:type="dxa"/>
          </w:tcPr>
          <w:p w14:paraId="4C518DAB" w14:textId="77777777" w:rsidR="005D65A5" w:rsidRPr="004638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382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638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382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638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382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638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38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6382E" w14:paraId="07658034" w14:textId="77777777" w:rsidTr="00801458">
        <w:tc>
          <w:tcPr>
            <w:tcW w:w="2336" w:type="dxa"/>
          </w:tcPr>
          <w:p w14:paraId="1553D698" w14:textId="78F29BFB" w:rsidR="005D65A5" w:rsidRPr="004638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6382E" w:rsidRDefault="007478E0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6382E" w:rsidRDefault="007478E0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6382E" w:rsidRDefault="007478E0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46382E" w14:paraId="6759B638" w14:textId="77777777" w:rsidTr="00801458">
        <w:tc>
          <w:tcPr>
            <w:tcW w:w="2336" w:type="dxa"/>
          </w:tcPr>
          <w:p w14:paraId="17B2509C" w14:textId="77777777" w:rsidR="005D65A5" w:rsidRPr="004638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CB2652" w14:textId="77777777" w:rsidR="005D65A5" w:rsidRPr="0046382E" w:rsidRDefault="007478E0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289F3BA" w14:textId="77777777" w:rsidR="005D65A5" w:rsidRPr="0046382E" w:rsidRDefault="007478E0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57FB8A" w14:textId="77777777" w:rsidR="005D65A5" w:rsidRPr="0046382E" w:rsidRDefault="007478E0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  <w:lang w:val="en-US"/>
              </w:rPr>
              <w:t>6-11</w:t>
            </w:r>
          </w:p>
        </w:tc>
      </w:tr>
      <w:tr w:rsidR="005D65A5" w:rsidRPr="0046382E" w14:paraId="1E4F025A" w14:textId="77777777" w:rsidTr="00801458">
        <w:tc>
          <w:tcPr>
            <w:tcW w:w="2336" w:type="dxa"/>
          </w:tcPr>
          <w:p w14:paraId="77B0816B" w14:textId="77777777" w:rsidR="005D65A5" w:rsidRPr="004638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61E879" w14:textId="77777777" w:rsidR="005D65A5" w:rsidRPr="0046382E" w:rsidRDefault="007478E0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203483" w14:textId="77777777" w:rsidR="005D65A5" w:rsidRPr="0046382E" w:rsidRDefault="007478E0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8B552B" w14:textId="77777777" w:rsidR="005D65A5" w:rsidRPr="0046382E" w:rsidRDefault="007478E0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46382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6382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67141"/>
      <w:r w:rsidRPr="0046382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5D126D7" w:rsidR="00C23E7F" w:rsidRPr="0046382E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382E" w:rsidRPr="0046382E" w14:paraId="44BA2579" w14:textId="77777777" w:rsidTr="00157BA7">
        <w:tc>
          <w:tcPr>
            <w:tcW w:w="562" w:type="dxa"/>
          </w:tcPr>
          <w:p w14:paraId="22826C42" w14:textId="77777777" w:rsidR="0046382E" w:rsidRPr="0046382E" w:rsidRDefault="0046382E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07FDFD2" w14:textId="77777777" w:rsidR="0046382E" w:rsidRPr="0046382E" w:rsidRDefault="0046382E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638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CBDD9F" w14:textId="77777777" w:rsidR="0046382E" w:rsidRPr="0046382E" w:rsidRDefault="0046382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6382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67142"/>
      <w:r w:rsidRPr="0046382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6382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6382E" w14:paraId="0267C479" w14:textId="77777777" w:rsidTr="00801458">
        <w:tc>
          <w:tcPr>
            <w:tcW w:w="2500" w:type="pct"/>
          </w:tcPr>
          <w:p w14:paraId="37F699C9" w14:textId="77777777" w:rsidR="00B8237E" w:rsidRPr="004638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382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638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38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6382E" w14:paraId="3F240151" w14:textId="77777777" w:rsidTr="00801458">
        <w:tc>
          <w:tcPr>
            <w:tcW w:w="2500" w:type="pct"/>
          </w:tcPr>
          <w:p w14:paraId="61E91592" w14:textId="61A0874C" w:rsidR="00B8237E" w:rsidRPr="0046382E" w:rsidRDefault="00B8237E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6382E" w:rsidRDefault="005C548A" w:rsidP="00801458">
            <w:pPr>
              <w:rPr>
                <w:rFonts w:ascii="Times New Roman" w:hAnsi="Times New Roman" w:cs="Times New Roman"/>
              </w:rPr>
            </w:pPr>
            <w:r w:rsidRPr="0046382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46382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6382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67143"/>
      <w:r w:rsidRPr="0046382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6382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6382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6382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82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6382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6382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6382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6382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6382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82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6382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6382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4638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638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6382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46382E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6382E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46382E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46382E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82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46382E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82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46382E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46382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382E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46382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382E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46382E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46382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382E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46382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382E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46382E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46382E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46382E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46382E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46382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6382E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46382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6382E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46382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6382E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388C58" w14:textId="77777777" w:rsidR="00E42665" w:rsidRDefault="00E42665" w:rsidP="00315CA6">
      <w:pPr>
        <w:spacing w:after="0" w:line="240" w:lineRule="auto"/>
      </w:pPr>
      <w:r>
        <w:separator/>
      </w:r>
    </w:p>
  </w:endnote>
  <w:endnote w:type="continuationSeparator" w:id="0">
    <w:p w14:paraId="5E49186C" w14:textId="77777777" w:rsidR="00E42665" w:rsidRDefault="00E4266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9004BB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15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BCE01F" w14:textId="77777777" w:rsidR="00E42665" w:rsidRDefault="00E42665" w:rsidP="00315CA6">
      <w:pPr>
        <w:spacing w:after="0" w:line="240" w:lineRule="auto"/>
      </w:pPr>
      <w:r>
        <w:separator/>
      </w:r>
    </w:p>
  </w:footnote>
  <w:footnote w:type="continuationSeparator" w:id="0">
    <w:p w14:paraId="04764B31" w14:textId="77777777" w:rsidR="00E42665" w:rsidRDefault="00E4266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515C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382E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7F0E"/>
    <w:rsid w:val="00DE029E"/>
    <w:rsid w:val="00DE6C90"/>
    <w:rsid w:val="00DF2144"/>
    <w:rsid w:val="00E00C94"/>
    <w:rsid w:val="00E1429F"/>
    <w:rsid w:val="00E23467"/>
    <w:rsid w:val="00E35A52"/>
    <w:rsid w:val="00E42665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item.asp?id=45751323" TargetMode="External"/><Relationship Id="rId18" Type="http://schemas.openxmlformats.org/officeDocument/2006/relationships/hyperlink" Target="https://lib.unecon.ru/pwb/detail?db=ELIBRARY&amp;id=ru%5C19013655%5Ceng_tblit%5C2345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lib.unecon.ru/pwb/detail?db=FIN_BOOKS&amp;id=ru%5C19013655%5Cfin_books%5C1321039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lib.unecon.ru/pwb/detail?db=ELIBRARY&amp;id=ru%5C19013655%5Ceng_textbooks%5C142" TargetMode="External"/><Relationship Id="rId17" Type="http://schemas.openxmlformats.org/officeDocument/2006/relationships/hyperlink" Target="https://lib.unecon.ru/pwb/detail?db=ELIBRARY&amp;id=ru%5C19013655%5Ceng_tblit%5C2043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ib.unecon.ru/pwb/detail?db=ELIBRARY&amp;id=ru%5C19013655%5Celibrary%5C9390" TargetMode="External"/><Relationship Id="rId20" Type="http://schemas.openxmlformats.org/officeDocument/2006/relationships/hyperlink" Target="https://lib.unecon.ru/pwb/detail?db=ELIBRARY&amp;id=ru%5C19013655%5Celibrary%5C1576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lib.unecon.ru/pwb/detail?db=ELIBRARY&amp;id=ru%5C19013655%5Celibrary%5C15176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lib.unecon.ru/pwb/detail?db=ELIBRARY&amp;id=ru%5C19013655%5Celibrary%5C10049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lib.unecon.ru/pwb/detail?db=FIN_BOOKS&amp;id=ru%5C19013655%5Cfin_books%5C120787" TargetMode="External"/><Relationship Id="rId22" Type="http://schemas.openxmlformats.org/officeDocument/2006/relationships/hyperlink" Target="https://book.ru/book/952139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46D3BC-2E06-4698-B011-C2AC3F58E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3534</Words>
  <Characters>20146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